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A736B" w14:textId="77777777" w:rsidR="00DC7DF4" w:rsidRPr="00485F81" w:rsidRDefault="00DC7DF4" w:rsidP="00DC7DF4">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307C7FC8" wp14:editId="333EE769">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07FA82E7" w14:textId="77777777" w:rsidR="00DC7DF4" w:rsidRDefault="00DC7DF4" w:rsidP="00DC7DF4">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1DB76F2D" w14:textId="2771AC3F" w:rsidR="00DC7DF4" w:rsidRPr="00485F81" w:rsidRDefault="00DC7DF4" w:rsidP="00DC7DF4">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 Settore Lavoro e Previdenza</w:t>
      </w:r>
    </w:p>
    <w:p w14:paraId="48B063EE" w14:textId="77777777" w:rsid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p>
    <w:p w14:paraId="595AD0D5" w14:textId="77777777" w:rsid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p>
    <w:p w14:paraId="6AF975D8" w14:textId="31F6850B"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Il Giudice del lavoro,</w:t>
      </w:r>
    </w:p>
    <w:p w14:paraId="7F2AC36B"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2697EC10"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xml:space="preserve">-pronunciando con riferimento alle cause fissate per l’udienza del 18 </w:t>
      </w:r>
      <w:proofErr w:type="gramStart"/>
      <w:r w:rsidRPr="00DC7DF4">
        <w:rPr>
          <w:rFonts w:ascii="Times New Roman" w:eastAsia="Times New Roman" w:hAnsi="Times New Roman" w:cs="Times New Roman"/>
          <w:color w:val="000000"/>
          <w:kern w:val="0"/>
          <w:sz w:val="24"/>
          <w:szCs w:val="24"/>
          <w:lang w:eastAsia="it-IT"/>
          <w14:ligatures w14:val="none"/>
        </w:rPr>
        <w:t>Ottobre</w:t>
      </w:r>
      <w:proofErr w:type="gramEnd"/>
      <w:r w:rsidRPr="00DC7DF4">
        <w:rPr>
          <w:rFonts w:ascii="Times New Roman" w:eastAsia="Times New Roman" w:hAnsi="Times New Roman" w:cs="Times New Roman"/>
          <w:color w:val="000000"/>
          <w:kern w:val="0"/>
          <w:sz w:val="24"/>
          <w:szCs w:val="24"/>
          <w:lang w:eastAsia="it-IT"/>
          <w14:ligatures w14:val="none"/>
        </w:rPr>
        <w:t xml:space="preserve"> 2024; </w:t>
      </w:r>
    </w:p>
    <w:p w14:paraId="2D47F5F5"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-ritenuto che sia possibile la trattazione in presenza secondo le seguenti </w:t>
      </w:r>
      <w:r w:rsidRPr="00DC7DF4">
        <w:rPr>
          <w:rFonts w:ascii="Times New Roman" w:eastAsia="Times New Roman" w:hAnsi="Times New Roman" w:cs="Times New Roman"/>
          <w:b/>
          <w:bCs/>
          <w:color w:val="000000"/>
          <w:kern w:val="0"/>
          <w:sz w:val="24"/>
          <w:szCs w:val="24"/>
          <w:lang w:eastAsia="it-IT"/>
          <w14:ligatures w14:val="none"/>
        </w:rPr>
        <w:t>fasce orarie</w:t>
      </w:r>
      <w:r w:rsidRPr="00DC7DF4">
        <w:rPr>
          <w:rFonts w:ascii="Times New Roman" w:eastAsia="Times New Roman" w:hAnsi="Times New Roman" w:cs="Times New Roman"/>
          <w:color w:val="000000"/>
          <w:kern w:val="0"/>
          <w:sz w:val="24"/>
          <w:szCs w:val="24"/>
          <w:lang w:eastAsia="it-IT"/>
          <w14:ligatures w14:val="none"/>
        </w:rPr>
        <w:t>: </w:t>
      </w:r>
    </w:p>
    <w:p w14:paraId="3CB3912B"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4FD4FE4E" w14:textId="77777777" w:rsidR="00DC7DF4" w:rsidRPr="00DC7DF4" w:rsidRDefault="00DC7DF4" w:rsidP="00DC7DF4">
      <w:pPr>
        <w:numPr>
          <w:ilvl w:val="0"/>
          <w:numId w:val="1"/>
        </w:numPr>
        <w:spacing w:after="0" w:line="276" w:lineRule="atLeast"/>
        <w:ind w:left="1800"/>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RG. n° 5915/23 </w:t>
      </w:r>
      <w:r w:rsidRPr="00DC7DF4">
        <w:rPr>
          <w:rFonts w:ascii="Times New Roman" w:eastAsia="Times New Roman" w:hAnsi="Times New Roman" w:cs="Times New Roman"/>
          <w:b/>
          <w:bCs/>
          <w:color w:val="000000"/>
          <w:kern w:val="0"/>
          <w:sz w:val="24"/>
          <w:szCs w:val="24"/>
          <w:lang w:eastAsia="it-IT"/>
          <w14:ligatures w14:val="none"/>
        </w:rPr>
        <w:t>ore 9.00</w:t>
      </w:r>
    </w:p>
    <w:p w14:paraId="392CCE74" w14:textId="77777777" w:rsidR="00DC7DF4" w:rsidRPr="00DC7DF4" w:rsidRDefault="00DC7DF4" w:rsidP="00DC7DF4">
      <w:pPr>
        <w:numPr>
          <w:ilvl w:val="0"/>
          <w:numId w:val="1"/>
        </w:numPr>
        <w:spacing w:after="0" w:line="276" w:lineRule="atLeast"/>
        <w:ind w:left="1800"/>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RG. n° 5998/23 </w:t>
      </w:r>
      <w:r w:rsidRPr="00DC7DF4">
        <w:rPr>
          <w:rFonts w:ascii="Times New Roman" w:eastAsia="Times New Roman" w:hAnsi="Times New Roman" w:cs="Times New Roman"/>
          <w:b/>
          <w:bCs/>
          <w:color w:val="000000"/>
          <w:kern w:val="0"/>
          <w:sz w:val="24"/>
          <w:szCs w:val="24"/>
          <w:lang w:eastAsia="it-IT"/>
          <w14:ligatures w14:val="none"/>
        </w:rPr>
        <w:t>ore 9.10</w:t>
      </w:r>
    </w:p>
    <w:p w14:paraId="06F902FF" w14:textId="77777777" w:rsidR="00DC7DF4" w:rsidRPr="00DC7DF4" w:rsidRDefault="00DC7DF4" w:rsidP="00DC7DF4">
      <w:pPr>
        <w:numPr>
          <w:ilvl w:val="0"/>
          <w:numId w:val="1"/>
        </w:numPr>
        <w:spacing w:after="0" w:line="276" w:lineRule="atLeast"/>
        <w:ind w:left="1800"/>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RG. n° 3013/23 </w:t>
      </w:r>
      <w:r w:rsidRPr="00DC7DF4">
        <w:rPr>
          <w:rFonts w:ascii="Times New Roman" w:eastAsia="Times New Roman" w:hAnsi="Times New Roman" w:cs="Times New Roman"/>
          <w:b/>
          <w:bCs/>
          <w:color w:val="000000"/>
          <w:kern w:val="0"/>
          <w:sz w:val="24"/>
          <w:szCs w:val="24"/>
          <w:lang w:eastAsia="it-IT"/>
          <w14:ligatures w14:val="none"/>
        </w:rPr>
        <w:t>ore 9.20</w:t>
      </w:r>
    </w:p>
    <w:p w14:paraId="19F4B5B9" w14:textId="77777777" w:rsidR="00DC7DF4" w:rsidRPr="00DC7DF4" w:rsidRDefault="00DC7DF4" w:rsidP="00DC7DF4">
      <w:pPr>
        <w:numPr>
          <w:ilvl w:val="0"/>
          <w:numId w:val="1"/>
        </w:numPr>
        <w:spacing w:after="0" w:line="276" w:lineRule="atLeast"/>
        <w:ind w:left="1800"/>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RG. n° 6045/23 </w:t>
      </w:r>
      <w:r w:rsidRPr="00DC7DF4">
        <w:rPr>
          <w:rFonts w:ascii="Times New Roman" w:eastAsia="Times New Roman" w:hAnsi="Times New Roman" w:cs="Times New Roman"/>
          <w:b/>
          <w:bCs/>
          <w:color w:val="000000"/>
          <w:kern w:val="0"/>
          <w:sz w:val="24"/>
          <w:szCs w:val="24"/>
          <w:lang w:eastAsia="it-IT"/>
          <w14:ligatures w14:val="none"/>
        </w:rPr>
        <w:t>ore 09.30</w:t>
      </w:r>
    </w:p>
    <w:p w14:paraId="5BEC3FD0" w14:textId="77777777" w:rsidR="00DC7DF4" w:rsidRPr="00DC7DF4" w:rsidRDefault="00DC7DF4" w:rsidP="00DC7DF4">
      <w:pPr>
        <w:numPr>
          <w:ilvl w:val="0"/>
          <w:numId w:val="1"/>
        </w:numPr>
        <w:spacing w:after="0" w:line="276" w:lineRule="atLeast"/>
        <w:ind w:left="1800"/>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RG. n° 3999/23 </w:t>
      </w:r>
      <w:r w:rsidRPr="00DC7DF4">
        <w:rPr>
          <w:rFonts w:ascii="Times New Roman" w:eastAsia="Times New Roman" w:hAnsi="Times New Roman" w:cs="Times New Roman"/>
          <w:b/>
          <w:bCs/>
          <w:color w:val="000000"/>
          <w:kern w:val="0"/>
          <w:sz w:val="24"/>
          <w:szCs w:val="24"/>
          <w:lang w:eastAsia="it-IT"/>
          <w14:ligatures w14:val="none"/>
        </w:rPr>
        <w:t>ore 09.40</w:t>
      </w:r>
    </w:p>
    <w:p w14:paraId="115904F4" w14:textId="77777777" w:rsidR="00DC7DF4" w:rsidRPr="00DC7DF4" w:rsidRDefault="00DC7DF4" w:rsidP="00DC7DF4">
      <w:pPr>
        <w:numPr>
          <w:ilvl w:val="0"/>
          <w:numId w:val="1"/>
        </w:numPr>
        <w:spacing w:after="0" w:line="276" w:lineRule="atLeast"/>
        <w:ind w:left="1800"/>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RG. n° 6026/23 </w:t>
      </w:r>
      <w:r w:rsidRPr="00DC7DF4">
        <w:rPr>
          <w:rFonts w:ascii="Times New Roman" w:eastAsia="Times New Roman" w:hAnsi="Times New Roman" w:cs="Times New Roman"/>
          <w:b/>
          <w:bCs/>
          <w:color w:val="000000"/>
          <w:kern w:val="0"/>
          <w:sz w:val="24"/>
          <w:szCs w:val="24"/>
          <w:lang w:eastAsia="it-IT"/>
          <w14:ligatures w14:val="none"/>
        </w:rPr>
        <w:t>ore 09.55</w:t>
      </w:r>
    </w:p>
    <w:p w14:paraId="1F1FB7D2" w14:textId="77777777" w:rsidR="00DC7DF4" w:rsidRPr="00DC7DF4" w:rsidRDefault="00DC7DF4" w:rsidP="00DC7DF4">
      <w:pPr>
        <w:numPr>
          <w:ilvl w:val="0"/>
          <w:numId w:val="1"/>
        </w:numPr>
        <w:spacing w:after="0" w:line="276" w:lineRule="atLeast"/>
        <w:ind w:left="1800"/>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RG. n° 1960/23 </w:t>
      </w:r>
      <w:r w:rsidRPr="00DC7DF4">
        <w:rPr>
          <w:rFonts w:ascii="Times New Roman" w:eastAsia="Times New Roman" w:hAnsi="Times New Roman" w:cs="Times New Roman"/>
          <w:b/>
          <w:bCs/>
          <w:color w:val="000000"/>
          <w:kern w:val="0"/>
          <w:sz w:val="24"/>
          <w:szCs w:val="24"/>
          <w:lang w:eastAsia="it-IT"/>
          <w14:ligatures w14:val="none"/>
        </w:rPr>
        <w:t>ore 10.10</w:t>
      </w:r>
    </w:p>
    <w:p w14:paraId="1EDBA917" w14:textId="77777777" w:rsidR="00DC7DF4" w:rsidRPr="00DC7DF4" w:rsidRDefault="00DC7DF4" w:rsidP="00DC7DF4">
      <w:pPr>
        <w:numPr>
          <w:ilvl w:val="0"/>
          <w:numId w:val="1"/>
        </w:numPr>
        <w:spacing w:after="0" w:line="276" w:lineRule="atLeast"/>
        <w:ind w:left="1800"/>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RG. n° 1802/23 </w:t>
      </w:r>
      <w:r w:rsidRPr="00DC7DF4">
        <w:rPr>
          <w:rFonts w:ascii="Times New Roman" w:eastAsia="Times New Roman" w:hAnsi="Times New Roman" w:cs="Times New Roman"/>
          <w:b/>
          <w:bCs/>
          <w:color w:val="000000"/>
          <w:kern w:val="0"/>
          <w:sz w:val="24"/>
          <w:szCs w:val="24"/>
          <w:lang w:eastAsia="it-IT"/>
          <w14:ligatures w14:val="none"/>
        </w:rPr>
        <w:t>ore 10.20</w:t>
      </w:r>
    </w:p>
    <w:p w14:paraId="6BF29ADD" w14:textId="77777777" w:rsidR="00DC7DF4" w:rsidRPr="00DC7DF4" w:rsidRDefault="00DC7DF4" w:rsidP="00DC7DF4">
      <w:pPr>
        <w:numPr>
          <w:ilvl w:val="0"/>
          <w:numId w:val="1"/>
        </w:numPr>
        <w:spacing w:after="0" w:line="276" w:lineRule="atLeast"/>
        <w:ind w:left="1800"/>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RG. n° 1920/24 </w:t>
      </w:r>
      <w:r w:rsidRPr="00DC7DF4">
        <w:rPr>
          <w:rFonts w:ascii="Times New Roman" w:eastAsia="Times New Roman" w:hAnsi="Times New Roman" w:cs="Times New Roman"/>
          <w:b/>
          <w:bCs/>
          <w:color w:val="000000"/>
          <w:kern w:val="0"/>
          <w:sz w:val="24"/>
          <w:szCs w:val="24"/>
          <w:lang w:eastAsia="it-IT"/>
          <w14:ligatures w14:val="none"/>
        </w:rPr>
        <w:t>ore 10.35</w:t>
      </w:r>
    </w:p>
    <w:p w14:paraId="552C0360" w14:textId="77777777" w:rsidR="00DC7DF4" w:rsidRPr="00DC7DF4" w:rsidRDefault="00DC7DF4" w:rsidP="00DC7DF4">
      <w:pPr>
        <w:numPr>
          <w:ilvl w:val="0"/>
          <w:numId w:val="1"/>
        </w:numPr>
        <w:spacing w:after="0" w:line="276" w:lineRule="atLeast"/>
        <w:ind w:left="1800"/>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RG. n° 3068/23 </w:t>
      </w:r>
      <w:r w:rsidRPr="00DC7DF4">
        <w:rPr>
          <w:rFonts w:ascii="Times New Roman" w:eastAsia="Times New Roman" w:hAnsi="Times New Roman" w:cs="Times New Roman"/>
          <w:b/>
          <w:bCs/>
          <w:color w:val="000000"/>
          <w:kern w:val="0"/>
          <w:sz w:val="24"/>
          <w:szCs w:val="24"/>
          <w:lang w:eastAsia="it-IT"/>
          <w14:ligatures w14:val="none"/>
        </w:rPr>
        <w:t>ore 10.50</w:t>
      </w:r>
    </w:p>
    <w:p w14:paraId="148A53B8"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19BA6528"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1EC7628F"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D I S P O N E </w:t>
      </w:r>
    </w:p>
    <w:p w14:paraId="621CD62C"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0751481B"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che i processi sopra specificati siano trattati in presenza, alle ore rispettivamente stabilite.</w:t>
      </w:r>
    </w:p>
    <w:p w14:paraId="5447D96C"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636CE51D"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xml:space="preserve">Considerate le problematiche tecniche relative alla comunicazione e notificazione degli atti attraverso </w:t>
      </w:r>
      <w:proofErr w:type="spellStart"/>
      <w:r w:rsidRPr="00DC7DF4">
        <w:rPr>
          <w:rFonts w:ascii="Times New Roman" w:eastAsia="Times New Roman" w:hAnsi="Times New Roman" w:cs="Times New Roman"/>
          <w:color w:val="000000"/>
          <w:kern w:val="0"/>
          <w:sz w:val="24"/>
          <w:szCs w:val="24"/>
          <w:lang w:eastAsia="it-IT"/>
          <w14:ligatures w14:val="none"/>
        </w:rPr>
        <w:t>pct</w:t>
      </w:r>
      <w:proofErr w:type="spellEnd"/>
      <w:r w:rsidRPr="00DC7DF4">
        <w:rPr>
          <w:rFonts w:ascii="Times New Roman" w:eastAsia="Times New Roman" w:hAnsi="Times New Roman" w:cs="Times New Roman"/>
          <w:color w:val="000000"/>
          <w:kern w:val="0"/>
          <w:sz w:val="24"/>
          <w:szCs w:val="24"/>
          <w:lang w:eastAsia="it-IT"/>
          <w14:ligatures w14:val="none"/>
        </w:rPr>
        <w:t xml:space="preserve"> e l’applicativo consolle</w:t>
      </w:r>
    </w:p>
    <w:p w14:paraId="639E846A"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534AD283"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D I S P O N E</w:t>
      </w:r>
    </w:p>
    <w:p w14:paraId="787ADD07"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1C7E55E6"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che il presente decreto venga pubblicato sul sito del Tribunale di Reggio Calabria nonché che venga comunicato all’Ordine degli Avvocati di Reggio Calabria ai fini della pubblicazione sul relativo sito internet.</w:t>
      </w:r>
    </w:p>
    <w:p w14:paraId="35B211E0"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0B64967F"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2CEE2AA1"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Manda alla Cancelleria per le comunicazioni.</w:t>
      </w:r>
    </w:p>
    <w:p w14:paraId="47E62792"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xml:space="preserve">Reggio Calabria,17 </w:t>
      </w:r>
      <w:proofErr w:type="gramStart"/>
      <w:r w:rsidRPr="00DC7DF4">
        <w:rPr>
          <w:rFonts w:ascii="Times New Roman" w:eastAsia="Times New Roman" w:hAnsi="Times New Roman" w:cs="Times New Roman"/>
          <w:color w:val="000000"/>
          <w:kern w:val="0"/>
          <w:sz w:val="24"/>
          <w:szCs w:val="24"/>
          <w:lang w:eastAsia="it-IT"/>
          <w14:ligatures w14:val="none"/>
        </w:rPr>
        <w:t>Ottobre</w:t>
      </w:r>
      <w:proofErr w:type="gramEnd"/>
      <w:r w:rsidRPr="00DC7DF4">
        <w:rPr>
          <w:rFonts w:ascii="Times New Roman" w:eastAsia="Times New Roman" w:hAnsi="Times New Roman" w:cs="Times New Roman"/>
          <w:color w:val="000000"/>
          <w:kern w:val="0"/>
          <w:sz w:val="24"/>
          <w:szCs w:val="24"/>
          <w:lang w:eastAsia="it-IT"/>
          <w14:ligatures w14:val="none"/>
        </w:rPr>
        <w:t xml:space="preserve"> 2024</w:t>
      </w:r>
    </w:p>
    <w:p w14:paraId="6388F802"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189F5B1E"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r w:rsidRPr="00DC7DF4">
        <w:rPr>
          <w:rFonts w:ascii="Times New Roman" w:eastAsia="Times New Roman" w:hAnsi="Times New Roman" w:cs="Times New Roman"/>
          <w:b/>
          <w:bCs/>
          <w:color w:val="000000"/>
          <w:kern w:val="0"/>
          <w:sz w:val="24"/>
          <w:szCs w:val="24"/>
          <w:lang w:eastAsia="it-IT"/>
          <w14:ligatures w14:val="none"/>
        </w:rPr>
        <w:t>Il Giudice</w:t>
      </w:r>
    </w:p>
    <w:p w14:paraId="34774113" w14:textId="77777777" w:rsidR="00DC7DF4" w:rsidRPr="00DC7DF4" w:rsidRDefault="00DC7DF4" w:rsidP="00DC7DF4">
      <w:pPr>
        <w:spacing w:after="0" w:line="240" w:lineRule="auto"/>
        <w:ind w:firstLine="425"/>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Francesco De Leo</w:t>
      </w:r>
    </w:p>
    <w:p w14:paraId="07553388"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06551"/>
    <w:multiLevelType w:val="multilevel"/>
    <w:tmpl w:val="56DEE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7517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DF4"/>
    <w:rsid w:val="0012368C"/>
    <w:rsid w:val="00DC7DF4"/>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ACD01"/>
  <w15:chartTrackingRefBased/>
  <w15:docId w15:val="{842ACB77-272F-4E04-873E-F5B6B552F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869894">
      <w:bodyDiv w:val="1"/>
      <w:marLeft w:val="0"/>
      <w:marRight w:val="0"/>
      <w:marTop w:val="0"/>
      <w:marBottom w:val="0"/>
      <w:divBdr>
        <w:top w:val="none" w:sz="0" w:space="0" w:color="auto"/>
        <w:left w:val="none" w:sz="0" w:space="0" w:color="auto"/>
        <w:bottom w:val="none" w:sz="0" w:space="0" w:color="auto"/>
        <w:right w:val="none" w:sz="0" w:space="0" w:color="auto"/>
      </w:divBdr>
      <w:divsChild>
        <w:div w:id="2134060480">
          <w:marLeft w:val="0"/>
          <w:marRight w:val="0"/>
          <w:marTop w:val="0"/>
          <w:marBottom w:val="0"/>
          <w:divBdr>
            <w:top w:val="none" w:sz="0" w:space="0" w:color="auto"/>
            <w:left w:val="none" w:sz="0" w:space="0" w:color="auto"/>
            <w:bottom w:val="none" w:sz="0" w:space="0" w:color="auto"/>
            <w:right w:val="none" w:sz="0" w:space="0" w:color="auto"/>
          </w:divBdr>
        </w:div>
        <w:div w:id="641689081">
          <w:marLeft w:val="0"/>
          <w:marRight w:val="0"/>
          <w:marTop w:val="0"/>
          <w:marBottom w:val="0"/>
          <w:divBdr>
            <w:top w:val="none" w:sz="0" w:space="0" w:color="auto"/>
            <w:left w:val="none" w:sz="0" w:space="0" w:color="auto"/>
            <w:bottom w:val="none" w:sz="0" w:space="0" w:color="auto"/>
            <w:right w:val="none" w:sz="0" w:space="0" w:color="auto"/>
          </w:divBdr>
        </w:div>
        <w:div w:id="738210763">
          <w:marLeft w:val="0"/>
          <w:marRight w:val="-150"/>
          <w:marTop w:val="0"/>
          <w:marBottom w:val="0"/>
          <w:divBdr>
            <w:top w:val="none" w:sz="0" w:space="0" w:color="auto"/>
            <w:left w:val="none" w:sz="0" w:space="0" w:color="auto"/>
            <w:bottom w:val="none" w:sz="0" w:space="0" w:color="auto"/>
            <w:right w:val="none" w:sz="0" w:space="0" w:color="auto"/>
          </w:divBdr>
        </w:div>
        <w:div w:id="57292883">
          <w:marLeft w:val="0"/>
          <w:marRight w:val="0"/>
          <w:marTop w:val="0"/>
          <w:marBottom w:val="0"/>
          <w:divBdr>
            <w:top w:val="none" w:sz="0" w:space="0" w:color="auto"/>
            <w:left w:val="none" w:sz="0" w:space="0" w:color="auto"/>
            <w:bottom w:val="none" w:sz="0" w:space="0" w:color="auto"/>
            <w:right w:val="none" w:sz="0" w:space="0" w:color="auto"/>
          </w:divBdr>
        </w:div>
        <w:div w:id="1634100096">
          <w:marLeft w:val="0"/>
          <w:marRight w:val="0"/>
          <w:marTop w:val="0"/>
          <w:marBottom w:val="0"/>
          <w:divBdr>
            <w:top w:val="none" w:sz="0" w:space="0" w:color="auto"/>
            <w:left w:val="none" w:sz="0" w:space="0" w:color="auto"/>
            <w:bottom w:val="none" w:sz="0" w:space="0" w:color="auto"/>
            <w:right w:val="none" w:sz="0" w:space="0" w:color="auto"/>
          </w:divBdr>
        </w:div>
        <w:div w:id="1025403459">
          <w:marLeft w:val="0"/>
          <w:marRight w:val="0"/>
          <w:marTop w:val="0"/>
          <w:marBottom w:val="0"/>
          <w:divBdr>
            <w:top w:val="none" w:sz="0" w:space="0" w:color="auto"/>
            <w:left w:val="none" w:sz="0" w:space="0" w:color="auto"/>
            <w:bottom w:val="none" w:sz="0" w:space="0" w:color="auto"/>
            <w:right w:val="none" w:sz="0" w:space="0" w:color="auto"/>
          </w:divBdr>
        </w:div>
        <w:div w:id="1059207187">
          <w:marLeft w:val="0"/>
          <w:marRight w:val="0"/>
          <w:marTop w:val="0"/>
          <w:marBottom w:val="0"/>
          <w:divBdr>
            <w:top w:val="none" w:sz="0" w:space="0" w:color="auto"/>
            <w:left w:val="none" w:sz="0" w:space="0" w:color="auto"/>
            <w:bottom w:val="none" w:sz="0" w:space="0" w:color="auto"/>
            <w:right w:val="none" w:sz="0" w:space="0" w:color="auto"/>
          </w:divBdr>
        </w:div>
        <w:div w:id="1192767178">
          <w:marLeft w:val="0"/>
          <w:marRight w:val="0"/>
          <w:marTop w:val="0"/>
          <w:marBottom w:val="0"/>
          <w:divBdr>
            <w:top w:val="none" w:sz="0" w:space="0" w:color="auto"/>
            <w:left w:val="none" w:sz="0" w:space="0" w:color="auto"/>
            <w:bottom w:val="none" w:sz="0" w:space="0" w:color="auto"/>
            <w:right w:val="none" w:sz="0" w:space="0" w:color="auto"/>
          </w:divBdr>
        </w:div>
        <w:div w:id="193349971">
          <w:marLeft w:val="0"/>
          <w:marRight w:val="0"/>
          <w:marTop w:val="0"/>
          <w:marBottom w:val="0"/>
          <w:divBdr>
            <w:top w:val="none" w:sz="0" w:space="0" w:color="auto"/>
            <w:left w:val="none" w:sz="0" w:space="0" w:color="auto"/>
            <w:bottom w:val="none" w:sz="0" w:space="0" w:color="auto"/>
            <w:right w:val="none" w:sz="0" w:space="0" w:color="auto"/>
          </w:divBdr>
        </w:div>
        <w:div w:id="269439620">
          <w:marLeft w:val="0"/>
          <w:marRight w:val="0"/>
          <w:marTop w:val="0"/>
          <w:marBottom w:val="0"/>
          <w:divBdr>
            <w:top w:val="none" w:sz="0" w:space="0" w:color="auto"/>
            <w:left w:val="none" w:sz="0" w:space="0" w:color="auto"/>
            <w:bottom w:val="none" w:sz="0" w:space="0" w:color="auto"/>
            <w:right w:val="none" w:sz="0" w:space="0" w:color="auto"/>
          </w:divBdr>
        </w:div>
        <w:div w:id="947660001">
          <w:marLeft w:val="0"/>
          <w:marRight w:val="0"/>
          <w:marTop w:val="0"/>
          <w:marBottom w:val="0"/>
          <w:divBdr>
            <w:top w:val="none" w:sz="0" w:space="0" w:color="auto"/>
            <w:left w:val="none" w:sz="0" w:space="0" w:color="auto"/>
            <w:bottom w:val="none" w:sz="0" w:space="0" w:color="auto"/>
            <w:right w:val="none" w:sz="0" w:space="0" w:color="auto"/>
          </w:divBdr>
        </w:div>
        <w:div w:id="1719814740">
          <w:marLeft w:val="0"/>
          <w:marRight w:val="0"/>
          <w:marTop w:val="0"/>
          <w:marBottom w:val="0"/>
          <w:divBdr>
            <w:top w:val="none" w:sz="0" w:space="0" w:color="auto"/>
            <w:left w:val="none" w:sz="0" w:space="0" w:color="auto"/>
            <w:bottom w:val="none" w:sz="0" w:space="0" w:color="auto"/>
            <w:right w:val="none" w:sz="0" w:space="0" w:color="auto"/>
          </w:divBdr>
        </w:div>
        <w:div w:id="519777969">
          <w:marLeft w:val="0"/>
          <w:marRight w:val="0"/>
          <w:marTop w:val="0"/>
          <w:marBottom w:val="0"/>
          <w:divBdr>
            <w:top w:val="none" w:sz="0" w:space="0" w:color="auto"/>
            <w:left w:val="none" w:sz="0" w:space="0" w:color="auto"/>
            <w:bottom w:val="none" w:sz="0" w:space="0" w:color="auto"/>
            <w:right w:val="none" w:sz="0" w:space="0" w:color="auto"/>
          </w:divBdr>
        </w:div>
        <w:div w:id="1072389543">
          <w:marLeft w:val="720"/>
          <w:marRight w:val="0"/>
          <w:marTop w:val="0"/>
          <w:marBottom w:val="0"/>
          <w:divBdr>
            <w:top w:val="none" w:sz="0" w:space="0" w:color="auto"/>
            <w:left w:val="none" w:sz="0" w:space="0" w:color="auto"/>
            <w:bottom w:val="none" w:sz="0" w:space="0" w:color="auto"/>
            <w:right w:val="none" w:sz="0" w:space="0" w:color="auto"/>
          </w:divBdr>
        </w:div>
        <w:div w:id="76556814">
          <w:marLeft w:val="0"/>
          <w:marRight w:val="-150"/>
          <w:marTop w:val="0"/>
          <w:marBottom w:val="0"/>
          <w:divBdr>
            <w:top w:val="none" w:sz="0" w:space="0" w:color="auto"/>
            <w:left w:val="none" w:sz="0" w:space="0" w:color="auto"/>
            <w:bottom w:val="none" w:sz="0" w:space="0" w:color="auto"/>
            <w:right w:val="none" w:sz="0" w:space="0" w:color="auto"/>
          </w:divBdr>
        </w:div>
        <w:div w:id="1661348797">
          <w:marLeft w:val="0"/>
          <w:marRight w:val="-150"/>
          <w:marTop w:val="0"/>
          <w:marBottom w:val="0"/>
          <w:divBdr>
            <w:top w:val="none" w:sz="0" w:space="0" w:color="auto"/>
            <w:left w:val="none" w:sz="0" w:space="0" w:color="auto"/>
            <w:bottom w:val="none" w:sz="0" w:space="0" w:color="auto"/>
            <w:right w:val="none" w:sz="0" w:space="0" w:color="auto"/>
          </w:divBdr>
        </w:div>
        <w:div w:id="30228245">
          <w:marLeft w:val="0"/>
          <w:marRight w:val="-150"/>
          <w:marTop w:val="0"/>
          <w:marBottom w:val="0"/>
          <w:divBdr>
            <w:top w:val="none" w:sz="0" w:space="0" w:color="auto"/>
            <w:left w:val="none" w:sz="0" w:space="0" w:color="auto"/>
            <w:bottom w:val="none" w:sz="0" w:space="0" w:color="auto"/>
            <w:right w:val="none" w:sz="0" w:space="0" w:color="auto"/>
          </w:divBdr>
        </w:div>
        <w:div w:id="301156951">
          <w:marLeft w:val="0"/>
          <w:marRight w:val="-150"/>
          <w:marTop w:val="0"/>
          <w:marBottom w:val="0"/>
          <w:divBdr>
            <w:top w:val="none" w:sz="0" w:space="0" w:color="auto"/>
            <w:left w:val="none" w:sz="0" w:space="0" w:color="auto"/>
            <w:bottom w:val="none" w:sz="0" w:space="0" w:color="auto"/>
            <w:right w:val="none" w:sz="0" w:space="0" w:color="auto"/>
          </w:divBdr>
        </w:div>
        <w:div w:id="459299541">
          <w:marLeft w:val="0"/>
          <w:marRight w:val="-150"/>
          <w:marTop w:val="0"/>
          <w:marBottom w:val="0"/>
          <w:divBdr>
            <w:top w:val="none" w:sz="0" w:space="0" w:color="auto"/>
            <w:left w:val="none" w:sz="0" w:space="0" w:color="auto"/>
            <w:bottom w:val="none" w:sz="0" w:space="0" w:color="auto"/>
            <w:right w:val="none" w:sz="0" w:space="0" w:color="auto"/>
          </w:divBdr>
        </w:div>
        <w:div w:id="823199846">
          <w:marLeft w:val="0"/>
          <w:marRight w:val="-150"/>
          <w:marTop w:val="0"/>
          <w:marBottom w:val="0"/>
          <w:divBdr>
            <w:top w:val="none" w:sz="0" w:space="0" w:color="auto"/>
            <w:left w:val="none" w:sz="0" w:space="0" w:color="auto"/>
            <w:bottom w:val="none" w:sz="0" w:space="0" w:color="auto"/>
            <w:right w:val="none" w:sz="0" w:space="0" w:color="auto"/>
          </w:divBdr>
        </w:div>
        <w:div w:id="927008982">
          <w:marLeft w:val="0"/>
          <w:marRight w:val="-150"/>
          <w:marTop w:val="0"/>
          <w:marBottom w:val="0"/>
          <w:divBdr>
            <w:top w:val="none" w:sz="0" w:space="0" w:color="auto"/>
            <w:left w:val="none" w:sz="0" w:space="0" w:color="auto"/>
            <w:bottom w:val="none" w:sz="0" w:space="0" w:color="auto"/>
            <w:right w:val="none" w:sz="0" w:space="0" w:color="auto"/>
          </w:divBdr>
        </w:div>
        <w:div w:id="80880258">
          <w:marLeft w:val="0"/>
          <w:marRight w:val="-150"/>
          <w:marTop w:val="0"/>
          <w:marBottom w:val="0"/>
          <w:divBdr>
            <w:top w:val="none" w:sz="0" w:space="0" w:color="auto"/>
            <w:left w:val="none" w:sz="0" w:space="0" w:color="auto"/>
            <w:bottom w:val="none" w:sz="0" w:space="0" w:color="auto"/>
            <w:right w:val="none" w:sz="0" w:space="0" w:color="auto"/>
          </w:divBdr>
        </w:div>
        <w:div w:id="1713381550">
          <w:marLeft w:val="0"/>
          <w:marRight w:val="-150"/>
          <w:marTop w:val="0"/>
          <w:marBottom w:val="0"/>
          <w:divBdr>
            <w:top w:val="none" w:sz="0" w:space="0" w:color="auto"/>
            <w:left w:val="none" w:sz="0" w:space="0" w:color="auto"/>
            <w:bottom w:val="none" w:sz="0" w:space="0" w:color="auto"/>
            <w:right w:val="none" w:sz="0" w:space="0" w:color="auto"/>
          </w:divBdr>
        </w:div>
        <w:div w:id="1309674735">
          <w:marLeft w:val="0"/>
          <w:marRight w:val="0"/>
          <w:marTop w:val="0"/>
          <w:marBottom w:val="0"/>
          <w:divBdr>
            <w:top w:val="none" w:sz="0" w:space="0" w:color="auto"/>
            <w:left w:val="none" w:sz="0" w:space="0" w:color="auto"/>
            <w:bottom w:val="none" w:sz="0" w:space="0" w:color="auto"/>
            <w:right w:val="none" w:sz="0" w:space="0" w:color="auto"/>
          </w:divBdr>
        </w:div>
        <w:div w:id="855733870">
          <w:marLeft w:val="0"/>
          <w:marRight w:val="0"/>
          <w:marTop w:val="0"/>
          <w:marBottom w:val="0"/>
          <w:divBdr>
            <w:top w:val="none" w:sz="0" w:space="0" w:color="auto"/>
            <w:left w:val="none" w:sz="0" w:space="0" w:color="auto"/>
            <w:bottom w:val="none" w:sz="0" w:space="0" w:color="auto"/>
            <w:right w:val="none" w:sz="0" w:space="0" w:color="auto"/>
          </w:divBdr>
        </w:div>
        <w:div w:id="160312075">
          <w:marLeft w:val="0"/>
          <w:marRight w:val="0"/>
          <w:marTop w:val="0"/>
          <w:marBottom w:val="0"/>
          <w:divBdr>
            <w:top w:val="none" w:sz="0" w:space="0" w:color="auto"/>
            <w:left w:val="none" w:sz="0" w:space="0" w:color="auto"/>
            <w:bottom w:val="none" w:sz="0" w:space="0" w:color="auto"/>
            <w:right w:val="none" w:sz="0" w:space="0" w:color="auto"/>
          </w:divBdr>
        </w:div>
        <w:div w:id="1740401134">
          <w:marLeft w:val="0"/>
          <w:marRight w:val="0"/>
          <w:marTop w:val="0"/>
          <w:marBottom w:val="0"/>
          <w:divBdr>
            <w:top w:val="none" w:sz="0" w:space="0" w:color="auto"/>
            <w:left w:val="none" w:sz="0" w:space="0" w:color="auto"/>
            <w:bottom w:val="none" w:sz="0" w:space="0" w:color="auto"/>
            <w:right w:val="none" w:sz="0" w:space="0" w:color="auto"/>
          </w:divBdr>
        </w:div>
        <w:div w:id="1933926575">
          <w:marLeft w:val="0"/>
          <w:marRight w:val="56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217</Words>
  <Characters>1239</Characters>
  <Application>Microsoft Office Word</Application>
  <DocSecurity>0</DocSecurity>
  <Lines>10</Lines>
  <Paragraphs>2</Paragraphs>
  <ScaleCrop>false</ScaleCrop>
  <Company>Ministero della Giustizia</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1</cp:revision>
  <dcterms:created xsi:type="dcterms:W3CDTF">2024-10-17T10:07:00Z</dcterms:created>
  <dcterms:modified xsi:type="dcterms:W3CDTF">2024-10-17T10:09:00Z</dcterms:modified>
</cp:coreProperties>
</file>